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F258F" w14:textId="4EF48D4D" w:rsidR="003344DF" w:rsidRPr="003344DF" w:rsidRDefault="003344DF">
      <w:pPr>
        <w:rPr>
          <w:b/>
          <w:u w:val="single"/>
        </w:rPr>
      </w:pPr>
      <w:r w:rsidRPr="003344DF">
        <w:rPr>
          <w:b/>
          <w:u w:val="single"/>
        </w:rPr>
        <w:t xml:space="preserve">Mr Baxter’s Cover – Tuesday </w:t>
      </w:r>
      <w:r w:rsidR="00656384">
        <w:rPr>
          <w:b/>
          <w:u w:val="single"/>
        </w:rPr>
        <w:t>5</w:t>
      </w:r>
      <w:r w:rsidR="00656384" w:rsidRPr="00656384">
        <w:rPr>
          <w:b/>
          <w:u w:val="single"/>
          <w:vertAlign w:val="superscript"/>
        </w:rPr>
        <w:t>th</w:t>
      </w:r>
      <w:r w:rsidR="00656384">
        <w:rPr>
          <w:b/>
          <w:u w:val="single"/>
        </w:rPr>
        <w:t xml:space="preserve"> December</w:t>
      </w:r>
      <w:r w:rsidRPr="003344DF">
        <w:rPr>
          <w:b/>
          <w:u w:val="single"/>
        </w:rPr>
        <w:t xml:space="preserve"> 2017</w:t>
      </w:r>
    </w:p>
    <w:p w14:paraId="6800D6E8" w14:textId="77777777" w:rsidR="003344DF" w:rsidRDefault="003344DF"/>
    <w:p w14:paraId="22634624" w14:textId="77777777" w:rsidR="003344DF" w:rsidRDefault="003344DF">
      <w:bookmarkStart w:id="0" w:name="_GoBack"/>
      <w:bookmarkEnd w:id="0"/>
    </w:p>
    <w:p w14:paraId="55868F18" w14:textId="77777777" w:rsidR="003344DF" w:rsidRDefault="003344DF">
      <w:pPr>
        <w:rPr>
          <w:b/>
        </w:rPr>
      </w:pPr>
    </w:p>
    <w:p w14:paraId="262C7884" w14:textId="77777777" w:rsidR="003344DF" w:rsidRPr="003344DF" w:rsidRDefault="003344DF">
      <w:pPr>
        <w:rPr>
          <w:b/>
        </w:rPr>
      </w:pPr>
      <w:r w:rsidRPr="003344DF">
        <w:rPr>
          <w:b/>
        </w:rPr>
        <w:t>Period 3 to 5 – 12 CTEC</w:t>
      </w:r>
    </w:p>
    <w:p w14:paraId="13182FE8" w14:textId="77777777" w:rsidR="003344DF" w:rsidRDefault="003344DF"/>
    <w:p w14:paraId="51249167" w14:textId="0ECA478D" w:rsidR="007325A0" w:rsidRDefault="007325A0">
      <w:r>
        <w:t>All of these tasks must be completed before the next lesson, as you will be feeding back your findings to the group.</w:t>
      </w:r>
    </w:p>
    <w:p w14:paraId="02EB0FD0" w14:textId="77777777" w:rsidR="007325A0" w:rsidRDefault="007325A0"/>
    <w:p w14:paraId="21F2837E" w14:textId="1D74897B" w:rsidR="003344DF" w:rsidRDefault="00656384">
      <w:r>
        <w:t>Students should look at the film trailers for The Conjuring and Avengers Assemble and focus on the following aspects, making detailed notes:</w:t>
      </w:r>
    </w:p>
    <w:p w14:paraId="1ACAF10D" w14:textId="77777777" w:rsidR="00656384" w:rsidRDefault="00656384"/>
    <w:p w14:paraId="768E507E" w14:textId="47C01C8C" w:rsidR="00656384" w:rsidRDefault="00656384" w:rsidP="00656384">
      <w:pPr>
        <w:pStyle w:val="ListParagraph"/>
        <w:numPr>
          <w:ilvl w:val="0"/>
          <w:numId w:val="1"/>
        </w:numPr>
      </w:pPr>
      <w:r w:rsidRPr="00656384">
        <w:t>How can we analyse the micro elements within a film trailer?</w:t>
      </w:r>
    </w:p>
    <w:p w14:paraId="01FB1E28" w14:textId="77777777" w:rsidR="00233DC6" w:rsidRPr="00656384" w:rsidRDefault="000A1A7C" w:rsidP="00656384">
      <w:pPr>
        <w:pStyle w:val="ListParagraph"/>
        <w:numPr>
          <w:ilvl w:val="0"/>
          <w:numId w:val="3"/>
        </w:numPr>
        <w:ind w:left="1440"/>
        <w:rPr>
          <w:lang w:val="en-US"/>
        </w:rPr>
      </w:pPr>
      <w:r w:rsidRPr="00656384">
        <w:rPr>
          <w:lang w:val="en-US"/>
        </w:rPr>
        <w:t>micro elements (</w:t>
      </w:r>
      <w:proofErr w:type="spellStart"/>
      <w:r w:rsidRPr="00656384">
        <w:rPr>
          <w:lang w:val="en-US"/>
        </w:rPr>
        <w:t>mise</w:t>
      </w:r>
      <w:proofErr w:type="spellEnd"/>
      <w:r w:rsidRPr="00656384">
        <w:rPr>
          <w:lang w:val="en-US"/>
        </w:rPr>
        <w:t xml:space="preserve"> </w:t>
      </w:r>
      <w:proofErr w:type="spellStart"/>
      <w:r w:rsidRPr="00656384">
        <w:rPr>
          <w:lang w:val="en-US"/>
        </w:rPr>
        <w:t>en</w:t>
      </w:r>
      <w:proofErr w:type="spellEnd"/>
      <w:r w:rsidRPr="00656384">
        <w:rPr>
          <w:lang w:val="en-US"/>
        </w:rPr>
        <w:t xml:space="preserve"> scene, camerawork, editing and sound) are used to create meanings (representation, genre etc.)</w:t>
      </w:r>
    </w:p>
    <w:p w14:paraId="19C0947D" w14:textId="77777777" w:rsidR="00233DC6" w:rsidRPr="00656384" w:rsidRDefault="000A1A7C" w:rsidP="00656384">
      <w:pPr>
        <w:pStyle w:val="ListParagraph"/>
        <w:numPr>
          <w:ilvl w:val="0"/>
          <w:numId w:val="3"/>
        </w:numPr>
        <w:ind w:left="1440"/>
        <w:rPr>
          <w:lang w:val="en-US"/>
        </w:rPr>
      </w:pPr>
      <w:r w:rsidRPr="00656384">
        <w:rPr>
          <w:lang w:val="en-US"/>
        </w:rPr>
        <w:t>Which ones are technical elements/codes?</w:t>
      </w:r>
    </w:p>
    <w:p w14:paraId="0C0D3C7C" w14:textId="77777777" w:rsidR="00233DC6" w:rsidRDefault="000A1A7C" w:rsidP="00656384">
      <w:pPr>
        <w:pStyle w:val="ListParagraph"/>
        <w:numPr>
          <w:ilvl w:val="0"/>
          <w:numId w:val="3"/>
        </w:numPr>
        <w:ind w:left="1440"/>
        <w:rPr>
          <w:lang w:val="en-US"/>
        </w:rPr>
      </w:pPr>
      <w:r w:rsidRPr="00656384">
        <w:rPr>
          <w:lang w:val="en-US"/>
        </w:rPr>
        <w:t>How do these technical conventions link to genre?</w:t>
      </w:r>
    </w:p>
    <w:p w14:paraId="057192B4" w14:textId="77777777" w:rsidR="00656384" w:rsidRDefault="00656384" w:rsidP="00656384">
      <w:pPr>
        <w:ind w:left="360"/>
        <w:rPr>
          <w:lang w:val="en-US"/>
        </w:rPr>
      </w:pPr>
    </w:p>
    <w:p w14:paraId="5A358925" w14:textId="2D65D6B4" w:rsidR="00656384" w:rsidRPr="00656384" w:rsidRDefault="00656384" w:rsidP="00656384">
      <w:pPr>
        <w:pStyle w:val="ListParagraph"/>
        <w:numPr>
          <w:ilvl w:val="0"/>
          <w:numId w:val="1"/>
        </w:numPr>
        <w:rPr>
          <w:lang w:val="en-US"/>
        </w:rPr>
      </w:pPr>
      <w:r w:rsidRPr="00656384">
        <w:t>What representational issues could we focus on when textually analysing trailers?</w:t>
      </w:r>
      <w:r>
        <w:t xml:space="preserve"> How can you link this to some of the theories we have focused on? (male gaze, female gaze, genre expectations, active/passive audiences, uses and gratifications etc.)</w:t>
      </w:r>
    </w:p>
    <w:p w14:paraId="5A22128D" w14:textId="77777777" w:rsidR="00233DC6" w:rsidRPr="00656384" w:rsidRDefault="000A1A7C" w:rsidP="00656384">
      <w:pPr>
        <w:pStyle w:val="ListParagraph"/>
        <w:numPr>
          <w:ilvl w:val="0"/>
          <w:numId w:val="4"/>
        </w:numPr>
        <w:rPr>
          <w:lang w:val="en-US"/>
        </w:rPr>
      </w:pPr>
      <w:r w:rsidRPr="00656384">
        <w:t>Gender</w:t>
      </w:r>
    </w:p>
    <w:p w14:paraId="682E95C5" w14:textId="77777777" w:rsidR="00233DC6" w:rsidRPr="00656384" w:rsidRDefault="000A1A7C" w:rsidP="00656384">
      <w:pPr>
        <w:pStyle w:val="ListParagraph"/>
        <w:numPr>
          <w:ilvl w:val="0"/>
          <w:numId w:val="4"/>
        </w:numPr>
        <w:rPr>
          <w:lang w:val="en-US"/>
        </w:rPr>
      </w:pPr>
      <w:r w:rsidRPr="00656384">
        <w:t>Age</w:t>
      </w:r>
    </w:p>
    <w:p w14:paraId="5E348BA5" w14:textId="77777777" w:rsidR="00233DC6" w:rsidRPr="00656384" w:rsidRDefault="000A1A7C" w:rsidP="00656384">
      <w:pPr>
        <w:pStyle w:val="ListParagraph"/>
        <w:numPr>
          <w:ilvl w:val="0"/>
          <w:numId w:val="4"/>
        </w:numPr>
        <w:rPr>
          <w:lang w:val="en-US"/>
        </w:rPr>
      </w:pPr>
      <w:r w:rsidRPr="00656384">
        <w:t>Race</w:t>
      </w:r>
    </w:p>
    <w:p w14:paraId="20DE140E" w14:textId="77777777" w:rsidR="00233DC6" w:rsidRPr="00656384" w:rsidRDefault="000A1A7C" w:rsidP="00656384">
      <w:pPr>
        <w:pStyle w:val="ListParagraph"/>
        <w:numPr>
          <w:ilvl w:val="0"/>
          <w:numId w:val="4"/>
        </w:numPr>
        <w:rPr>
          <w:lang w:val="en-US"/>
        </w:rPr>
      </w:pPr>
      <w:r w:rsidRPr="00656384">
        <w:t>Disability</w:t>
      </w:r>
    </w:p>
    <w:p w14:paraId="02B43222" w14:textId="77777777" w:rsidR="00233DC6" w:rsidRPr="00656384" w:rsidRDefault="000A1A7C" w:rsidP="00656384">
      <w:pPr>
        <w:pStyle w:val="ListParagraph"/>
        <w:numPr>
          <w:ilvl w:val="0"/>
          <w:numId w:val="4"/>
        </w:numPr>
        <w:rPr>
          <w:lang w:val="en-US"/>
        </w:rPr>
      </w:pPr>
      <w:r w:rsidRPr="00656384">
        <w:t>Class</w:t>
      </w:r>
    </w:p>
    <w:p w14:paraId="55F3FC0C" w14:textId="77777777" w:rsidR="00233DC6" w:rsidRPr="00656384" w:rsidRDefault="000A1A7C" w:rsidP="00656384">
      <w:pPr>
        <w:pStyle w:val="ListParagraph"/>
        <w:numPr>
          <w:ilvl w:val="0"/>
          <w:numId w:val="4"/>
        </w:numPr>
        <w:rPr>
          <w:lang w:val="en-US"/>
        </w:rPr>
      </w:pPr>
      <w:r w:rsidRPr="00656384">
        <w:t>Sexuality</w:t>
      </w:r>
    </w:p>
    <w:p w14:paraId="1945AC3C" w14:textId="66F7041E" w:rsidR="00656384" w:rsidRPr="00656384" w:rsidRDefault="000A1A7C" w:rsidP="00656384">
      <w:pPr>
        <w:pStyle w:val="ListParagraph"/>
        <w:numPr>
          <w:ilvl w:val="0"/>
          <w:numId w:val="4"/>
        </w:numPr>
        <w:rPr>
          <w:lang w:val="en-US"/>
        </w:rPr>
      </w:pPr>
      <w:r w:rsidRPr="00656384">
        <w:t>What else?</w:t>
      </w:r>
    </w:p>
    <w:p w14:paraId="3C3F4C97" w14:textId="77777777" w:rsidR="00656384" w:rsidRDefault="00656384" w:rsidP="00656384">
      <w:pPr>
        <w:pStyle w:val="ListParagraph"/>
      </w:pPr>
    </w:p>
    <w:p w14:paraId="36EA8F22" w14:textId="77777777" w:rsidR="00656384" w:rsidRDefault="00656384" w:rsidP="00656384">
      <w:pPr>
        <w:pStyle w:val="ListParagraph"/>
      </w:pPr>
    </w:p>
    <w:p w14:paraId="5F81D9BA" w14:textId="138A8E43" w:rsidR="00656384" w:rsidRDefault="00656384" w:rsidP="00656384">
      <w:pPr>
        <w:pStyle w:val="ListParagraph"/>
        <w:ind w:left="0"/>
      </w:pPr>
      <w:r>
        <w:t xml:space="preserve">You will be feeding back to the rest of the group next lesson, so this </w:t>
      </w:r>
      <w:r w:rsidRPr="00656384">
        <w:rPr>
          <w:b/>
        </w:rPr>
        <w:t>MUST be completed in detail.</w:t>
      </w:r>
    </w:p>
    <w:p w14:paraId="45806413" w14:textId="77777777" w:rsidR="00656384" w:rsidRDefault="00656384" w:rsidP="00656384">
      <w:pPr>
        <w:pStyle w:val="ListParagraph"/>
        <w:ind w:left="0"/>
      </w:pPr>
    </w:p>
    <w:p w14:paraId="698C0E88" w14:textId="137380E5" w:rsidR="00656384" w:rsidRPr="00656384" w:rsidRDefault="00656384" w:rsidP="00656384">
      <w:pPr>
        <w:pStyle w:val="ListParagraph"/>
        <w:ind w:left="0"/>
      </w:pPr>
      <w:r>
        <w:t xml:space="preserve">Once finished you should then focus on researching more into Disney as a conglomerate and the similarities and differences between this massive company and the independent company </w:t>
      </w:r>
      <w:r w:rsidR="007325A0">
        <w:t>Warp Films (or any other independent company you have researched in detail.</w:t>
      </w:r>
    </w:p>
    <w:sectPr w:rsidR="00656384" w:rsidRPr="00656384" w:rsidSect="00262856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E10C8"/>
    <w:multiLevelType w:val="hybridMultilevel"/>
    <w:tmpl w:val="19D6710C"/>
    <w:lvl w:ilvl="0" w:tplc="5EB0E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6A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E4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4B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0C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2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08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EE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AE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631640"/>
    <w:multiLevelType w:val="hybridMultilevel"/>
    <w:tmpl w:val="86CCA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2100B"/>
    <w:multiLevelType w:val="hybridMultilevel"/>
    <w:tmpl w:val="415A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7709C"/>
    <w:multiLevelType w:val="hybridMultilevel"/>
    <w:tmpl w:val="E2241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A34211"/>
    <w:multiLevelType w:val="hybridMultilevel"/>
    <w:tmpl w:val="87F8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13977"/>
    <w:multiLevelType w:val="hybridMultilevel"/>
    <w:tmpl w:val="9232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E041A"/>
    <w:multiLevelType w:val="hybridMultilevel"/>
    <w:tmpl w:val="1C38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A4221"/>
    <w:multiLevelType w:val="hybridMultilevel"/>
    <w:tmpl w:val="710E84B6"/>
    <w:lvl w:ilvl="0" w:tplc="C2086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C7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21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24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85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C8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29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04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0E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9A7BA4"/>
    <w:multiLevelType w:val="hybridMultilevel"/>
    <w:tmpl w:val="5D7CB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5EC8FA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00A20"/>
    <w:multiLevelType w:val="hybridMultilevel"/>
    <w:tmpl w:val="A5B47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DF"/>
    <w:rsid w:val="000016E7"/>
    <w:rsid w:val="000327C3"/>
    <w:rsid w:val="000A1A7C"/>
    <w:rsid w:val="000A2B4D"/>
    <w:rsid w:val="00233DC6"/>
    <w:rsid w:val="00262856"/>
    <w:rsid w:val="002C6F3D"/>
    <w:rsid w:val="002F7B2E"/>
    <w:rsid w:val="00303F4A"/>
    <w:rsid w:val="003344DF"/>
    <w:rsid w:val="005355E4"/>
    <w:rsid w:val="00656384"/>
    <w:rsid w:val="007325A0"/>
    <w:rsid w:val="007B3E62"/>
    <w:rsid w:val="00A11E44"/>
    <w:rsid w:val="00B542EC"/>
    <w:rsid w:val="00BE1357"/>
    <w:rsid w:val="00DF388E"/>
    <w:rsid w:val="00E3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8CB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8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2017-12-04T12:31:00Z</dcterms:created>
  <dcterms:modified xsi:type="dcterms:W3CDTF">2017-12-04T12:31:00Z</dcterms:modified>
</cp:coreProperties>
</file>