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E4D3B">
        <w:rPr>
          <w:rFonts w:ascii="Arial" w:hAnsi="Arial" w:cs="Arial"/>
          <w:b/>
          <w:color w:val="000000"/>
          <w:sz w:val="26"/>
          <w:szCs w:val="26"/>
        </w:rPr>
        <w:t>PROPOSAL</w:t>
      </w: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E4D3B">
        <w:rPr>
          <w:rFonts w:ascii="Arial" w:hAnsi="Arial" w:cs="Arial"/>
          <w:b/>
          <w:color w:val="000000"/>
          <w:sz w:val="26"/>
          <w:szCs w:val="26"/>
        </w:rPr>
        <w:t>PRODUCT NAME</w:t>
      </w: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E4D3B">
        <w:rPr>
          <w:rFonts w:ascii="Arial" w:hAnsi="Arial" w:cs="Arial"/>
          <w:b/>
          <w:color w:val="000000"/>
          <w:sz w:val="26"/>
          <w:szCs w:val="26"/>
        </w:rPr>
        <w:t>MARKETING CAMPAIGN IDEA</w:t>
      </w:r>
    </w:p>
    <w:p w:rsidR="00AE4D3B" w:rsidRPr="00AE4D3B" w:rsidRDefault="00AE4D3B" w:rsidP="00AE4D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</w:p>
    <w:p w:rsidR="00AE4D3B" w:rsidRDefault="00AE4D3B">
      <w:pPr>
        <w:rPr>
          <w:rFonts w:ascii="Arial" w:hAnsi="Arial" w:cs="Arial"/>
          <w:color w:val="000000"/>
          <w:sz w:val="26"/>
          <w:szCs w:val="26"/>
        </w:rPr>
      </w:pPr>
    </w:p>
    <w:p w:rsidR="005F4F17" w:rsidRDefault="005F4F17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TREATMENT</w:t>
      </w:r>
      <w:bookmarkStart w:id="0" w:name="_GoBack"/>
      <w:bookmarkEnd w:id="0"/>
    </w:p>
    <w:p w:rsidR="005F4F17" w:rsidRDefault="005F4F17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000000"/>
          <w:sz w:val="26"/>
          <w:szCs w:val="26"/>
        </w:rPr>
      </w:pPr>
    </w:p>
    <w:p w:rsidR="005F4F17" w:rsidRDefault="005F4F17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000000"/>
          <w:sz w:val="26"/>
          <w:szCs w:val="26"/>
        </w:rPr>
      </w:pPr>
    </w:p>
    <w:p w:rsidR="005465BB" w:rsidRPr="007A78C4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b/>
          <w:color w:val="000000"/>
        </w:rPr>
      </w:pPr>
      <w:r w:rsidRPr="007A78C4">
        <w:rPr>
          <w:rFonts w:ascii="Arial" w:hAnsi="Arial" w:cs="Arial"/>
          <w:b/>
          <w:color w:val="000000"/>
          <w:sz w:val="26"/>
          <w:szCs w:val="26"/>
        </w:rPr>
        <w:t>M</w:t>
      </w:r>
      <w:r w:rsidRPr="007A78C4">
        <w:rPr>
          <w:rFonts w:ascii="Arial" w:hAnsi="Arial" w:cs="Arial"/>
          <w:b/>
          <w:color w:val="000000"/>
          <w:sz w:val="26"/>
          <w:szCs w:val="26"/>
        </w:rPr>
        <w:t xml:space="preserve">arketing aims and objectives </w:t>
      </w:r>
      <w:r w:rsidRPr="007A78C4">
        <w:rPr>
          <w:rFonts w:ascii="MS Mincho" w:eastAsia="MS Mincho" w:hAnsi="MS Mincho" w:cs="MS Mincho" w:hint="eastAsia"/>
          <w:b/>
          <w:color w:val="000000"/>
        </w:rPr>
        <w:t> </w:t>
      </w: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  <w:r w:rsidRPr="007A78C4">
        <w:rPr>
          <w:rFonts w:ascii="Verdana" w:hAnsi="Verdana" w:cs="Verdana"/>
          <w:b/>
          <w:color w:val="000000"/>
          <w:kern w:val="1"/>
          <w:sz w:val="26"/>
          <w:szCs w:val="26"/>
        </w:rPr>
        <w:tab/>
      </w:r>
      <w:r w:rsidRPr="007A78C4">
        <w:rPr>
          <w:rFonts w:ascii="Verdana" w:hAnsi="Verdana" w:cs="Verdana"/>
          <w:b/>
          <w:color w:val="000000"/>
          <w:kern w:val="1"/>
          <w:sz w:val="26"/>
          <w:szCs w:val="26"/>
        </w:rPr>
        <w:tab/>
      </w:r>
      <w:r w:rsidRPr="007A78C4">
        <w:rPr>
          <w:rFonts w:ascii="Verdana" w:hAnsi="Verdana" w:cs="Verdana"/>
          <w:b/>
          <w:color w:val="000000"/>
          <w:sz w:val="26"/>
          <w:szCs w:val="26"/>
        </w:rPr>
        <w:t>-  </w:t>
      </w: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  <w:r w:rsidRPr="007A78C4">
        <w:rPr>
          <w:rFonts w:ascii="Arial" w:hAnsi="Arial" w:cs="Arial"/>
          <w:b/>
          <w:color w:val="000000"/>
          <w:sz w:val="26"/>
          <w:szCs w:val="26"/>
        </w:rPr>
        <w:t>B</w:t>
      </w:r>
      <w:r w:rsidRPr="007A78C4">
        <w:rPr>
          <w:rFonts w:ascii="Arial" w:hAnsi="Arial" w:cs="Arial"/>
          <w:b/>
          <w:color w:val="000000"/>
          <w:sz w:val="26"/>
          <w:szCs w:val="26"/>
        </w:rPr>
        <w:t xml:space="preserve">enefits of repurposed product or service </w:t>
      </w:r>
      <w:r w:rsidRPr="007A78C4">
        <w:rPr>
          <w:rFonts w:ascii="MS Mincho" w:eastAsia="MS Mincho" w:hAnsi="MS Mincho" w:cs="MS Mincho" w:hint="eastAsia"/>
          <w:b/>
          <w:color w:val="000000"/>
        </w:rPr>
        <w:t> </w:t>
      </w: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</w:p>
    <w:p w:rsidR="005465BB" w:rsidRPr="007A78C4" w:rsidRDefault="005465BB" w:rsidP="005465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</w:rPr>
      </w:pPr>
      <w:r w:rsidRPr="007A78C4">
        <w:rPr>
          <w:rFonts w:ascii="Arial" w:hAnsi="Arial" w:cs="Arial"/>
          <w:b/>
          <w:color w:val="000000"/>
          <w:sz w:val="26"/>
          <w:szCs w:val="26"/>
        </w:rPr>
        <w:t>T</w:t>
      </w:r>
      <w:r w:rsidRPr="007A78C4">
        <w:rPr>
          <w:rFonts w:ascii="Arial" w:hAnsi="Arial" w:cs="Arial"/>
          <w:b/>
          <w:color w:val="000000"/>
          <w:sz w:val="26"/>
          <w:szCs w:val="26"/>
        </w:rPr>
        <w:t>arget market and segment (e.g. consistent positioning</w:t>
      </w:r>
      <w:r w:rsidRPr="007A78C4">
        <w:rPr>
          <w:rFonts w:ascii="Arial" w:hAnsi="Arial" w:cs="Arial"/>
          <w:b/>
          <w:color w:val="000000"/>
          <w:sz w:val="26"/>
          <w:szCs w:val="26"/>
        </w:rPr>
        <w:t>)</w:t>
      </w:r>
      <w:r w:rsidRPr="007A78C4">
        <w:rPr>
          <w:rFonts w:ascii="MS Mincho" w:eastAsia="MS Mincho" w:hAnsi="MS Mincho" w:cs="MS Mincho" w:hint="eastAsia"/>
          <w:b/>
          <w:color w:val="000000"/>
        </w:rPr>
        <w:t> </w:t>
      </w: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:rsidR="005465BB" w:rsidRP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MS Gothic" w:eastAsia="MS Gothic" w:hAnsi="MS Gothic" w:cs="MS Gothic"/>
          <w:b/>
          <w:color w:val="000000"/>
          <w:sz w:val="26"/>
          <w:szCs w:val="26"/>
        </w:rPr>
      </w:pPr>
      <w:r w:rsidRPr="005465BB">
        <w:rPr>
          <w:rFonts w:ascii="Arial" w:hAnsi="Arial" w:cs="Arial"/>
          <w:b/>
          <w:color w:val="000000"/>
          <w:sz w:val="26"/>
          <w:szCs w:val="26"/>
        </w:rPr>
        <w:t>C</w:t>
      </w:r>
      <w:r w:rsidRPr="005465BB">
        <w:rPr>
          <w:rFonts w:ascii="Arial" w:hAnsi="Arial" w:cs="Arial"/>
          <w:b/>
          <w:color w:val="000000"/>
          <w:sz w:val="26"/>
          <w:szCs w:val="26"/>
        </w:rPr>
        <w:t>hoice</w:t>
      </w: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465BB">
        <w:rPr>
          <w:rFonts w:ascii="Arial" w:hAnsi="Arial" w:cs="Arial"/>
          <w:b/>
          <w:color w:val="000000"/>
          <w:sz w:val="26"/>
          <w:szCs w:val="26"/>
        </w:rPr>
        <w:t>of</w:t>
      </w: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465BB">
        <w:rPr>
          <w:rFonts w:ascii="Arial" w:hAnsi="Arial" w:cs="Arial"/>
          <w:b/>
          <w:color w:val="000000"/>
          <w:sz w:val="26"/>
          <w:szCs w:val="26"/>
        </w:rPr>
        <w:t>effective</w:t>
      </w: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465BB">
        <w:rPr>
          <w:rFonts w:ascii="Arial" w:hAnsi="Arial" w:cs="Arial"/>
          <w:b/>
          <w:color w:val="000000"/>
          <w:sz w:val="26"/>
          <w:szCs w:val="26"/>
        </w:rPr>
        <w:t>channel(s)</w:t>
      </w: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MS Gothic" w:eastAsia="MS Gothic" w:hAnsi="MS Gothic" w:cs="MS Gothic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MS Gothic" w:eastAsia="MS Gothic" w:hAnsi="MS Gothic" w:cs="MS Gothic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5465BB">
        <w:rPr>
          <w:rFonts w:ascii="Arial" w:hAnsi="Arial" w:cs="Arial"/>
          <w:b/>
          <w:color w:val="000000"/>
          <w:sz w:val="26"/>
          <w:szCs w:val="26"/>
        </w:rPr>
        <w:t>C</w:t>
      </w:r>
      <w:r w:rsidRPr="005465BB">
        <w:rPr>
          <w:rFonts w:ascii="Arial" w:hAnsi="Arial" w:cs="Arial"/>
          <w:b/>
          <w:color w:val="000000"/>
          <w:sz w:val="26"/>
          <w:szCs w:val="26"/>
        </w:rPr>
        <w:t>ontent</w:t>
      </w: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(e.g.key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messages,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clear,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easytoadapt, </w:t>
      </w: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interesting)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5465BB">
        <w:rPr>
          <w:rFonts w:ascii="Arial" w:hAnsi="Arial" w:cs="Arial"/>
          <w:b/>
          <w:color w:val="000000"/>
          <w:sz w:val="26"/>
          <w:szCs w:val="26"/>
        </w:rPr>
        <w:t>Pr</w:t>
      </w:r>
      <w:r w:rsidRPr="005465BB">
        <w:rPr>
          <w:rFonts w:ascii="Arial" w:hAnsi="Arial" w:cs="Arial"/>
          <w:b/>
          <w:color w:val="000000"/>
          <w:sz w:val="26"/>
          <w:szCs w:val="26"/>
        </w:rPr>
        <w:t>oduct</w:t>
      </w: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465BB">
        <w:rPr>
          <w:rFonts w:ascii="Arial" w:hAnsi="Arial" w:cs="Arial"/>
          <w:b/>
          <w:color w:val="000000"/>
          <w:sz w:val="26"/>
          <w:szCs w:val="26"/>
        </w:rPr>
        <w:t>style(</w:t>
      </w:r>
      <w:r>
        <w:rPr>
          <w:rFonts w:ascii="Arial" w:hAnsi="Arial" w:cs="Arial"/>
          <w:color w:val="000000"/>
          <w:sz w:val="26"/>
          <w:szCs w:val="26"/>
        </w:rPr>
        <w:t>e.g.recognition-creating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consistent </w:t>
      </w:r>
    </w:p>
    <w:p w:rsidR="005465BB" w:rsidRDefault="005465BB" w:rsidP="005465B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visual identity, common look and feel, message, consistent customer experience). </w:t>
      </w:r>
    </w:p>
    <w:p w:rsid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kern w:val="1"/>
          <w:sz w:val="26"/>
          <w:szCs w:val="26"/>
        </w:rPr>
      </w:pPr>
    </w:p>
    <w:p w:rsidR="005465BB" w:rsidRP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kern w:val="1"/>
          <w:sz w:val="26"/>
          <w:szCs w:val="26"/>
        </w:rPr>
      </w:pPr>
    </w:p>
    <w:p w:rsidR="005465BB" w:rsidRP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5465BB">
        <w:rPr>
          <w:rFonts w:ascii="Arial" w:hAnsi="Arial" w:cs="Arial"/>
          <w:b/>
          <w:color w:val="000000"/>
          <w:sz w:val="26"/>
          <w:szCs w:val="26"/>
        </w:rPr>
        <w:t xml:space="preserve">Social, Moral and Ethical design and market decisions </w:t>
      </w:r>
      <w:r w:rsidRPr="005465BB">
        <w:rPr>
          <w:rFonts w:ascii="MS Mincho" w:eastAsia="MS Mincho" w:hAnsi="MS Mincho" w:cs="MS Mincho" w:hint="eastAsia"/>
          <w:b/>
          <w:color w:val="000000"/>
        </w:rPr>
        <w:t> </w:t>
      </w:r>
    </w:p>
    <w:p w:rsid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kern w:val="1"/>
          <w:sz w:val="26"/>
          <w:szCs w:val="26"/>
        </w:rPr>
      </w:pPr>
    </w:p>
    <w:p w:rsid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kern w:val="1"/>
          <w:sz w:val="26"/>
          <w:szCs w:val="26"/>
        </w:rPr>
      </w:pPr>
    </w:p>
    <w:p w:rsidR="005465BB" w:rsidRDefault="005465BB" w:rsidP="005465B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5465BB">
        <w:rPr>
          <w:rFonts w:ascii="Arial" w:hAnsi="Arial" w:cs="Arial"/>
          <w:b/>
          <w:color w:val="000000"/>
          <w:sz w:val="26"/>
          <w:szCs w:val="26"/>
        </w:rPr>
        <w:t>How to monitor campaign effectiveness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465BB">
        <w:rPr>
          <w:rFonts w:ascii="Arial" w:hAnsi="Arial" w:cs="Arial"/>
          <w:b/>
          <w:color w:val="000000"/>
          <w:sz w:val="26"/>
          <w:szCs w:val="26"/>
        </w:rPr>
        <w:t>and reach,</w:t>
      </w:r>
      <w:r>
        <w:rPr>
          <w:rFonts w:ascii="Arial" w:hAnsi="Arial" w:cs="Arial"/>
          <w:color w:val="000000"/>
          <w:sz w:val="26"/>
          <w:szCs w:val="26"/>
        </w:rPr>
        <w:t xml:space="preserve"> i.e.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consumer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reaction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consumer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involvement</w:t>
      </w:r>
      <w:r>
        <w:rPr>
          <w:rFonts w:ascii="Arial" w:hAnsi="Arial" w:cs="Arial"/>
          <w:color w:val="000000"/>
          <w:sz w:val="26"/>
          <w:szCs w:val="26"/>
        </w:rPr>
        <w:t>, f</w:t>
      </w:r>
      <w:r>
        <w:rPr>
          <w:rFonts w:ascii="Arial" w:hAnsi="Arial" w:cs="Arial"/>
          <w:color w:val="000000"/>
          <w:sz w:val="26"/>
          <w:szCs w:val="26"/>
        </w:rPr>
        <w:t>inancial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data </w:t>
      </w:r>
      <w:r>
        <w:rPr>
          <w:rFonts w:ascii="MS Mincho" w:eastAsia="MS Mincho" w:hAnsi="MS Mincho" w:cs="MS Mincho" w:hint="eastAsia"/>
          <w:color w:val="000000"/>
        </w:rPr>
        <w:t> </w:t>
      </w:r>
    </w:p>
    <w:p w:rsidR="00817F52" w:rsidRDefault="005F4F17"/>
    <w:sectPr w:rsidR="00817F52" w:rsidSect="009A02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BB"/>
    <w:rsid w:val="00244825"/>
    <w:rsid w:val="005465BB"/>
    <w:rsid w:val="005F4F17"/>
    <w:rsid w:val="007A78C4"/>
    <w:rsid w:val="00AE4D3B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D2654"/>
  <w14:defaultImageDpi w14:val="32767"/>
  <w15:chartTrackingRefBased/>
  <w15:docId w15:val="{87EB2EA4-9272-2542-83FC-D070A42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samuels</dc:creator>
  <cp:keywords/>
  <dc:description/>
  <cp:lastModifiedBy>lorenza samuels</cp:lastModifiedBy>
  <cp:revision>6</cp:revision>
  <dcterms:created xsi:type="dcterms:W3CDTF">2018-05-20T20:09:00Z</dcterms:created>
  <dcterms:modified xsi:type="dcterms:W3CDTF">2018-05-20T20:30:00Z</dcterms:modified>
</cp:coreProperties>
</file>